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C8D" w:rsidRPr="000C5D1D" w:rsidRDefault="00D84A5C">
      <w:pPr>
        <w:rPr>
          <w:b/>
          <w:bCs/>
          <w:sz w:val="44"/>
          <w:szCs w:val="44"/>
        </w:rPr>
      </w:pPr>
      <w:r w:rsidRPr="000C5D1D">
        <w:rPr>
          <w:b/>
          <w:bCs/>
          <w:sz w:val="44"/>
          <w:szCs w:val="44"/>
        </w:rPr>
        <w:t xml:space="preserve">Outbound spam </w:t>
      </w:r>
      <w:r w:rsidR="007E3C8D" w:rsidRPr="000C5D1D">
        <w:rPr>
          <w:b/>
          <w:bCs/>
          <w:sz w:val="44"/>
          <w:szCs w:val="44"/>
        </w:rPr>
        <w:t xml:space="preserve">checklist  </w:t>
      </w:r>
    </w:p>
    <w:p w:rsidR="00D84A5C" w:rsidRPr="000C5D1D" w:rsidRDefault="005D3018">
      <w:pPr>
        <w:rPr>
          <w:b/>
          <w:bCs/>
        </w:rPr>
      </w:pPr>
      <w:r w:rsidRPr="000C5D1D">
        <w:rPr>
          <w:b/>
          <w:bCs/>
        </w:rPr>
        <w:t xml:space="preserve">Problem description </w:t>
      </w:r>
    </w:p>
    <w:p w:rsidR="005D3018" w:rsidRPr="000C5D1D" w:rsidRDefault="005D3018">
      <w:r w:rsidRPr="000C5D1D">
        <w:t xml:space="preserve">When Office 365 </w:t>
      </w:r>
      <w:r w:rsidR="000C5D1D">
        <w:t>receipts</w:t>
      </w:r>
      <w:r w:rsidRPr="000C5D1D">
        <w:t xml:space="preserve"> send E-mail message to </w:t>
      </w:r>
      <w:r w:rsidR="000C5D1D">
        <w:t xml:space="preserve">an external </w:t>
      </w:r>
      <w:r w:rsidRPr="000C5D1D">
        <w:t xml:space="preserve">recipient, he </w:t>
      </w:r>
      <w:r w:rsidR="00AC61B0" w:rsidRPr="000C5D1D">
        <w:t>gets</w:t>
      </w:r>
      <w:r w:rsidRPr="000C5D1D">
        <w:t xml:space="preserve"> an NDR message that </w:t>
      </w:r>
      <w:r w:rsidR="00AC61B0" w:rsidRPr="000C5D1D">
        <w:t>notifies</w:t>
      </w:r>
      <w:r w:rsidRPr="000C5D1D">
        <w:t xml:space="preserve"> him that his E-mail message was identified a spam\junk </w:t>
      </w:r>
      <w:r w:rsidR="000C5D1D">
        <w:t>mail.</w:t>
      </w:r>
      <w:r w:rsidRPr="000C5D1D">
        <w:t xml:space="preserve"> </w:t>
      </w:r>
    </w:p>
    <w:p w:rsidR="005D3018" w:rsidRPr="000C5D1D" w:rsidRDefault="005D3018">
      <w:pPr>
        <w:rPr>
          <w:b/>
          <w:bCs/>
        </w:rPr>
      </w:pPr>
      <w:r w:rsidRPr="000C5D1D">
        <w:rPr>
          <w:b/>
          <w:bCs/>
        </w:rPr>
        <w:t xml:space="preserve">Information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D3018" w:rsidTr="005D3018">
        <w:tc>
          <w:tcPr>
            <w:tcW w:w="3116" w:type="dxa"/>
          </w:tcPr>
          <w:p w:rsidR="005D3018" w:rsidRDefault="005D3018"/>
        </w:tc>
        <w:tc>
          <w:tcPr>
            <w:tcW w:w="3117" w:type="dxa"/>
          </w:tcPr>
          <w:p w:rsidR="005D3018" w:rsidRDefault="005D3018"/>
        </w:tc>
        <w:tc>
          <w:tcPr>
            <w:tcW w:w="3117" w:type="dxa"/>
          </w:tcPr>
          <w:p w:rsidR="005D3018" w:rsidRDefault="005D3018"/>
        </w:tc>
      </w:tr>
      <w:tr w:rsidR="005D3018" w:rsidTr="006E6BD4">
        <w:tc>
          <w:tcPr>
            <w:tcW w:w="3116" w:type="dxa"/>
            <w:shd w:val="clear" w:color="auto" w:fill="2E74B5" w:themeFill="accent1" w:themeFillShade="BF"/>
          </w:tcPr>
          <w:p w:rsidR="005D3018" w:rsidRPr="000C5D1D" w:rsidRDefault="005D3018">
            <w:pPr>
              <w:rPr>
                <w:color w:val="FFFFFF" w:themeColor="background1"/>
              </w:rPr>
            </w:pPr>
            <w:r w:rsidRPr="000C5D1D">
              <w:rPr>
                <w:color w:val="FFFFFF" w:themeColor="background1"/>
              </w:rPr>
              <w:t>Source recipient E-mail address</w:t>
            </w:r>
          </w:p>
        </w:tc>
        <w:tc>
          <w:tcPr>
            <w:tcW w:w="3117" w:type="dxa"/>
          </w:tcPr>
          <w:p w:rsidR="005D3018" w:rsidRDefault="005D3018"/>
        </w:tc>
        <w:tc>
          <w:tcPr>
            <w:tcW w:w="3117" w:type="dxa"/>
          </w:tcPr>
          <w:p w:rsidR="005D3018" w:rsidRDefault="005D3018"/>
        </w:tc>
      </w:tr>
      <w:tr w:rsidR="005D3018" w:rsidTr="006E6BD4">
        <w:tc>
          <w:tcPr>
            <w:tcW w:w="3116" w:type="dxa"/>
            <w:shd w:val="clear" w:color="auto" w:fill="2E74B5" w:themeFill="accent1" w:themeFillShade="BF"/>
          </w:tcPr>
          <w:p w:rsidR="005D3018" w:rsidRPr="000C5D1D" w:rsidRDefault="005D3018" w:rsidP="005D3018">
            <w:pPr>
              <w:rPr>
                <w:color w:val="FFFFFF" w:themeColor="background1"/>
              </w:rPr>
            </w:pPr>
            <w:r w:rsidRPr="000C5D1D">
              <w:rPr>
                <w:color w:val="FFFFFF" w:themeColor="background1"/>
              </w:rPr>
              <w:t>Destination recipient E-mail address</w:t>
            </w:r>
          </w:p>
        </w:tc>
        <w:tc>
          <w:tcPr>
            <w:tcW w:w="3117" w:type="dxa"/>
          </w:tcPr>
          <w:p w:rsidR="005D3018" w:rsidRDefault="005D3018" w:rsidP="005D3018"/>
        </w:tc>
        <w:tc>
          <w:tcPr>
            <w:tcW w:w="3117" w:type="dxa"/>
          </w:tcPr>
          <w:p w:rsidR="005D3018" w:rsidRDefault="005D3018" w:rsidP="005D3018"/>
        </w:tc>
      </w:tr>
    </w:tbl>
    <w:p w:rsidR="005D3018" w:rsidRPr="00184CE5" w:rsidRDefault="005D3018">
      <w:pPr>
        <w:rPr>
          <w:rFonts w:cstheme="minorBidi"/>
        </w:rPr>
      </w:pPr>
    </w:p>
    <w:p w:rsidR="00184CE5" w:rsidRPr="000C5D1D" w:rsidRDefault="00184CE5" w:rsidP="00184CE5">
      <w:pPr>
        <w:rPr>
          <w:b/>
          <w:bCs/>
        </w:rPr>
      </w:pPr>
      <w:r w:rsidRPr="000C5D1D">
        <w:rPr>
          <w:b/>
          <w:bCs/>
        </w:rPr>
        <w:t>Question list clarification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184CE5" w:rsidRPr="00AC61B0" w:rsidTr="005322A4">
        <w:tc>
          <w:tcPr>
            <w:tcW w:w="9350" w:type="dxa"/>
            <w:shd w:val="clear" w:color="auto" w:fill="F2F2F2" w:themeFill="background1" w:themeFillShade="F2"/>
          </w:tcPr>
          <w:p w:rsidR="00184CE5" w:rsidRPr="00AC61B0" w:rsidRDefault="00184CE5" w:rsidP="005322A4">
            <w:pPr>
              <w:tabs>
                <w:tab w:val="left" w:pos="2820"/>
              </w:tabs>
              <w:rPr>
                <w:rFonts w:cstheme="minorBidi"/>
                <w:b/>
                <w:bCs/>
                <w:rtl/>
              </w:rPr>
            </w:pPr>
          </w:p>
        </w:tc>
      </w:tr>
      <w:tr w:rsidR="00184CE5" w:rsidRPr="00AC61B0" w:rsidTr="005322A4">
        <w:tc>
          <w:tcPr>
            <w:tcW w:w="9350" w:type="dxa"/>
          </w:tcPr>
          <w:p w:rsidR="00184CE5" w:rsidRPr="000C5D1D" w:rsidRDefault="00184CE5" w:rsidP="005322A4">
            <w:pPr>
              <w:tabs>
                <w:tab w:val="left" w:pos="2820"/>
              </w:tabs>
            </w:pPr>
            <w:r w:rsidRPr="000C5D1D">
              <w:rPr>
                <w:b/>
                <w:bCs/>
              </w:rPr>
              <w:t xml:space="preserve">What is the “scope” of the spam issue? </w:t>
            </w:r>
          </w:p>
        </w:tc>
      </w:tr>
      <w:tr w:rsidR="00184CE5" w:rsidRPr="00AC61B0" w:rsidTr="005322A4">
        <w:tc>
          <w:tcPr>
            <w:tcW w:w="9350" w:type="dxa"/>
          </w:tcPr>
          <w:p w:rsidR="00184CE5" w:rsidRPr="000C5D1D" w:rsidRDefault="00184CE5" w:rsidP="00184CE5">
            <w:pPr>
              <w:pStyle w:val="ListParagraph"/>
              <w:numPr>
                <w:ilvl w:val="0"/>
                <w:numId w:val="1"/>
              </w:numPr>
            </w:pPr>
            <w:r w:rsidRPr="000C5D1D">
              <w:t xml:space="preserve">The problem is related only to a specific Office 365 recipient </w:t>
            </w:r>
            <w:r w:rsidR="000C5D1D">
              <w:t>who</w:t>
            </w:r>
            <w:r w:rsidRPr="000C5D1D">
              <w:t xml:space="preserve"> send E-mail to a specific external recipient</w:t>
            </w:r>
          </w:p>
          <w:p w:rsidR="00184CE5" w:rsidRDefault="00184CE5" w:rsidP="00184CE5"/>
          <w:p w:rsidR="00184CE5" w:rsidRPr="000C5D1D" w:rsidRDefault="00184CE5" w:rsidP="00184CE5">
            <w:pPr>
              <w:pStyle w:val="ListParagraph"/>
              <w:numPr>
                <w:ilvl w:val="0"/>
                <w:numId w:val="1"/>
              </w:numPr>
            </w:pPr>
            <w:r w:rsidRPr="000C5D1D">
              <w:t xml:space="preserve">The problem is related only to a specific Office 365 recipient </w:t>
            </w:r>
            <w:r w:rsidR="000C5D1D">
              <w:t>who</w:t>
            </w:r>
            <w:r w:rsidRPr="000C5D1D">
              <w:t xml:space="preserve"> send E-mail to</w:t>
            </w:r>
            <w:r w:rsidR="000C5D1D">
              <w:t xml:space="preserve"> be several </w:t>
            </w:r>
            <w:r w:rsidRPr="000C5D1D">
              <w:t xml:space="preserve">of </w:t>
            </w:r>
            <w:r w:rsidR="000C5D1D">
              <w:t xml:space="preserve">the external </w:t>
            </w:r>
            <w:r w:rsidRPr="000C5D1D">
              <w:t xml:space="preserve">recipient </w:t>
            </w:r>
            <w:r w:rsidR="000C5D1D">
              <w:t>who</w:t>
            </w:r>
            <w:r w:rsidRPr="000C5D1D">
              <w:t xml:space="preserve"> have different E-mail domain name. </w:t>
            </w:r>
          </w:p>
          <w:p w:rsidR="00184CE5" w:rsidRDefault="00184CE5" w:rsidP="00184CE5"/>
          <w:p w:rsidR="00184CE5" w:rsidRPr="000C5D1D" w:rsidRDefault="00184CE5" w:rsidP="006E6BD4">
            <w:pPr>
              <w:pStyle w:val="ListParagraph"/>
              <w:numPr>
                <w:ilvl w:val="0"/>
                <w:numId w:val="1"/>
              </w:numPr>
            </w:pPr>
            <w:r w:rsidRPr="000C5D1D">
              <w:t xml:space="preserve">The problem is related to </w:t>
            </w:r>
            <w:r w:rsidR="000C5D1D">
              <w:t xml:space="preserve">a couple </w:t>
            </w:r>
            <w:r w:rsidRPr="000C5D1D">
              <w:t xml:space="preserve">of Office 365 </w:t>
            </w:r>
            <w:r w:rsidR="000C5D1D">
              <w:t>recipients</w:t>
            </w:r>
            <w:r w:rsidRPr="000C5D1D">
              <w:t xml:space="preserve"> </w:t>
            </w:r>
            <w:r w:rsidR="000C5D1D">
              <w:t>who</w:t>
            </w:r>
            <w:r w:rsidRPr="000C5D1D">
              <w:t xml:space="preserve"> </w:t>
            </w:r>
            <w:r w:rsidR="000C5D1D">
              <w:t>sends</w:t>
            </w:r>
            <w:r w:rsidRPr="000C5D1D">
              <w:t xml:space="preserve"> E-mail to external recipients </w:t>
            </w:r>
          </w:p>
        </w:tc>
      </w:tr>
    </w:tbl>
    <w:p w:rsidR="006E6BD4" w:rsidRDefault="006E6BD4" w:rsidP="006E6BD4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E6BD4" w:rsidTr="00927C9A">
        <w:tc>
          <w:tcPr>
            <w:tcW w:w="9350" w:type="dxa"/>
            <w:shd w:val="clear" w:color="auto" w:fill="F2F2F2" w:themeFill="background1" w:themeFillShade="F2"/>
          </w:tcPr>
          <w:p w:rsidR="006E6BD4" w:rsidRPr="000C5D1D" w:rsidRDefault="006E6BD4" w:rsidP="006E6BD4">
            <w:pPr>
              <w:tabs>
                <w:tab w:val="left" w:pos="2820"/>
              </w:tabs>
              <w:rPr>
                <w:b/>
                <w:bCs/>
              </w:rPr>
            </w:pPr>
            <w:r w:rsidRPr="000C5D1D">
              <w:rPr>
                <w:b/>
                <w:bCs/>
              </w:rPr>
              <w:t>Step 1: Verify if your organization domain names appear as blacklisted</w:t>
            </w:r>
          </w:p>
        </w:tc>
      </w:tr>
      <w:tr w:rsidR="006E6BD4" w:rsidRPr="00126ABE" w:rsidTr="00927C9A">
        <w:tc>
          <w:tcPr>
            <w:tcW w:w="9350" w:type="dxa"/>
          </w:tcPr>
          <w:p w:rsidR="006E6BD4" w:rsidRPr="00126ABE" w:rsidRDefault="006E6BD4" w:rsidP="00927C9A">
            <w:r w:rsidRPr="000C5D1D">
              <w:rPr>
                <w:b/>
                <w:bCs/>
              </w:rPr>
              <w:t>The task</w:t>
            </w:r>
            <w:r w:rsidRPr="000C5D1D">
              <w:t xml:space="preserve">: Verify if your organization domain name appears as black listed. You can use a free on-line service such as: </w:t>
            </w:r>
            <w:hyperlink r:id="rId8" w:history="1">
              <w:r w:rsidRPr="000C5D1D">
                <w:rPr>
                  <w:rStyle w:val="Hyperlink"/>
                  <w:shd w:val="clear" w:color="auto" w:fill="DEEAF6" w:themeFill="accent1" w:themeFillTint="33"/>
                </w:rPr>
                <w:t>http://mxtoolbox.com</w:t>
              </w:r>
            </w:hyperlink>
          </w:p>
        </w:tc>
      </w:tr>
      <w:tr w:rsidR="006E6BD4" w:rsidRPr="00126ABE" w:rsidTr="00927C9A">
        <w:tc>
          <w:tcPr>
            <w:tcW w:w="9350" w:type="dxa"/>
          </w:tcPr>
          <w:p w:rsidR="006E6BD4" w:rsidRPr="000C5D1D" w:rsidRDefault="006E6BD4" w:rsidP="00927C9A">
            <w:pPr>
              <w:rPr>
                <w:b/>
                <w:bCs/>
              </w:rPr>
            </w:pPr>
            <w:r w:rsidRPr="000C5D1D">
              <w:rPr>
                <w:b/>
                <w:bCs/>
              </w:rPr>
              <w:t>The purpose</w:t>
            </w:r>
            <w:r w:rsidRPr="000C5D1D">
              <w:t>: verify if the E-mail message identified as spam because the organization domain name is blacklisted</w:t>
            </w:r>
          </w:p>
        </w:tc>
      </w:tr>
      <w:tr w:rsidR="006E6BD4" w:rsidRPr="00126ABE" w:rsidTr="00927C9A">
        <w:tc>
          <w:tcPr>
            <w:tcW w:w="9350" w:type="dxa"/>
          </w:tcPr>
          <w:p w:rsidR="006E6BD4" w:rsidRPr="000C5D1D" w:rsidRDefault="006E6BD4" w:rsidP="00E9530E">
            <w:pPr>
              <w:tabs>
                <w:tab w:val="left" w:pos="2820"/>
              </w:tabs>
            </w:pPr>
            <w:r w:rsidRPr="000C5D1D">
              <w:rPr>
                <w:b/>
                <w:bCs/>
              </w:rPr>
              <w:t>Result</w:t>
            </w:r>
            <w:r w:rsidRPr="000C5D1D">
              <w:t>:</w:t>
            </w:r>
            <w:r w:rsidR="000C5D1D">
              <w:t xml:space="preserve"> </w:t>
            </w:r>
            <w:sdt>
              <w:sdtPr>
                <w:rPr>
                  <w:rStyle w:val="TSF-002Char"/>
                </w:rPr>
                <w:id w:val="458847923"/>
                <w:placeholder>
                  <w:docPart w:val="0F49155511724D0CA4C9B7138759AB84"/>
                </w:placeholder>
                <w:temporary/>
                <w:showingPlcHdr/>
                <w:dropDownList>
                  <w:listItem w:value="Choose an item."/>
                  <w:listItem w:displayText="The organization domain name appear as black listed" w:value="The organization domain name appear as black listed"/>
                  <w:listItem w:displayText="The organization domain name doesn’t appear as black listed" w:value="The organization domain name doesn’t appear as black listed"/>
                </w:dropDownList>
              </w:sdtPr>
              <w:sdtEndPr>
                <w:rPr>
                  <w:rStyle w:val="DefaultParagraphFont"/>
                  <w:rFonts w:ascii="Open Sans" w:hAnsi="Open Sans" w:cs="Open Sans"/>
                  <w:b w:val="0"/>
                  <w:bCs w:val="0"/>
                </w:rPr>
              </w:sdtEndPr>
              <w:sdtContent>
                <w:r w:rsidRPr="000C5D1D">
                  <w:rPr>
                    <w:rStyle w:val="PlaceholderText"/>
                    <w:color w:val="FFFFFF" w:themeColor="background1"/>
                    <w:sz w:val="20"/>
                    <w:szCs w:val="20"/>
                    <w:shd w:val="clear" w:color="auto" w:fill="2E74B5" w:themeFill="accent1" w:themeFillShade="BF"/>
                  </w:rPr>
                  <w:t>Choose an item.</w:t>
                </w:r>
              </w:sdtContent>
            </w:sdt>
            <w:r w:rsidRPr="000C5D1D">
              <w:rPr>
                <w:rStyle w:val="TSF-002Char"/>
              </w:rPr>
              <w:tab/>
            </w:r>
          </w:p>
        </w:tc>
      </w:tr>
    </w:tbl>
    <w:p w:rsidR="00D84A5C" w:rsidRDefault="00D84A5C" w:rsidP="00E3639A"/>
    <w:p w:rsidR="006E6BD4" w:rsidRDefault="006E6BD4" w:rsidP="00E3639A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E6BD4" w:rsidRPr="00AC61B0" w:rsidTr="00927C9A">
        <w:tc>
          <w:tcPr>
            <w:tcW w:w="9350" w:type="dxa"/>
            <w:shd w:val="clear" w:color="auto" w:fill="F2F2F2" w:themeFill="background1" w:themeFillShade="F2"/>
          </w:tcPr>
          <w:p w:rsidR="006E6BD4" w:rsidRPr="000C5D1D" w:rsidRDefault="006E6BD4" w:rsidP="00927C9A">
            <w:pPr>
              <w:tabs>
                <w:tab w:val="left" w:pos="2820"/>
              </w:tabs>
              <w:rPr>
                <w:rFonts w:cstheme="minorBidi"/>
                <w:b/>
                <w:bCs/>
                <w:rtl/>
              </w:rPr>
            </w:pPr>
            <w:r w:rsidRPr="000C5D1D">
              <w:rPr>
                <w:b/>
                <w:bCs/>
              </w:rPr>
              <w:t xml:space="preserve">Step 2: Send a Neutral E-mail message to the destination external recipient </w:t>
            </w:r>
          </w:p>
        </w:tc>
      </w:tr>
      <w:tr w:rsidR="006E6BD4" w:rsidRPr="00AC61B0" w:rsidTr="00927C9A">
        <w:tc>
          <w:tcPr>
            <w:tcW w:w="9350" w:type="dxa"/>
          </w:tcPr>
          <w:p w:rsidR="006E6BD4" w:rsidRPr="000C5D1D" w:rsidRDefault="006E6BD4" w:rsidP="00927C9A">
            <w:pPr>
              <w:tabs>
                <w:tab w:val="left" w:pos="2820"/>
              </w:tabs>
            </w:pPr>
            <w:r w:rsidRPr="000C5D1D">
              <w:rPr>
                <w:b/>
                <w:bCs/>
              </w:rPr>
              <w:t>The task</w:t>
            </w:r>
            <w:r w:rsidRPr="000C5D1D">
              <w:t>: Send an empty E-mail message to the destination external recipient</w:t>
            </w:r>
          </w:p>
        </w:tc>
      </w:tr>
      <w:tr w:rsidR="006E6BD4" w:rsidRPr="00AC61B0" w:rsidTr="00927C9A">
        <w:tc>
          <w:tcPr>
            <w:tcW w:w="9350" w:type="dxa"/>
          </w:tcPr>
          <w:p w:rsidR="006E6BD4" w:rsidRPr="000C5D1D" w:rsidRDefault="006E6BD4" w:rsidP="00927C9A">
            <w:pPr>
              <w:tabs>
                <w:tab w:val="left" w:pos="2820"/>
              </w:tabs>
            </w:pPr>
            <w:r w:rsidRPr="000C5D1D">
              <w:rPr>
                <w:b/>
                <w:bCs/>
              </w:rPr>
              <w:t>The purpose</w:t>
            </w:r>
            <w:r w:rsidRPr="000C5D1D">
              <w:t>: verify if the issue is related to the specific E-mail content</w:t>
            </w:r>
          </w:p>
        </w:tc>
      </w:tr>
      <w:tr w:rsidR="006E6BD4" w:rsidRPr="00AC61B0" w:rsidTr="00927C9A">
        <w:tc>
          <w:tcPr>
            <w:tcW w:w="9350" w:type="dxa"/>
          </w:tcPr>
          <w:p w:rsidR="006E6BD4" w:rsidRPr="000C5D1D" w:rsidRDefault="006E6BD4" w:rsidP="00927C9A">
            <w:pPr>
              <w:tabs>
                <w:tab w:val="left" w:pos="2820"/>
              </w:tabs>
            </w:pPr>
            <w:r w:rsidRPr="000C5D1D">
              <w:rPr>
                <w:b/>
                <w:bCs/>
              </w:rPr>
              <w:t>Result</w:t>
            </w:r>
            <w:r w:rsidRPr="000C5D1D">
              <w:t xml:space="preserve">: </w:t>
            </w:r>
            <w:sdt>
              <w:sdtPr>
                <w:rPr>
                  <w:rStyle w:val="TSF-002Char"/>
                </w:rPr>
                <w:id w:val="1652329144"/>
                <w:placeholder>
                  <w:docPart w:val="A40FB35340324224AA4785AEFFD16823"/>
                </w:placeholder>
                <w:temporary/>
                <w:showingPlcHdr/>
                <w:dropDownList>
                  <w:listItem w:value="Choose an item."/>
                  <w:listItem w:displayText="The Neutral (empty) E-mail message was not reach the destination external recipient " w:value="The Neutral (empty) E-mail message was not reach the destination external recipient "/>
                  <w:listItem w:displayText="The Neutral (empty) E-mail message was successfully sent the destination external recipient " w:value="The Neutral (empty) E-mail message was successfully sent the destination external recipient "/>
                </w:dropDownList>
              </w:sdtPr>
              <w:sdtEndPr>
                <w:rPr>
                  <w:rStyle w:val="DefaultParagraphFont"/>
                  <w:rFonts w:ascii="Open Sans" w:hAnsi="Open Sans" w:cs="Open Sans"/>
                  <w:b w:val="0"/>
                  <w:bCs w:val="0"/>
                </w:rPr>
              </w:sdtEndPr>
              <w:sdtContent>
                <w:r w:rsidRPr="000C5D1D">
                  <w:rPr>
                    <w:rStyle w:val="PlaceholderText"/>
                    <w:color w:val="FFFFFF" w:themeColor="background1"/>
                    <w:sz w:val="20"/>
                    <w:szCs w:val="20"/>
                    <w:shd w:val="clear" w:color="auto" w:fill="2E74B5" w:themeFill="accent1" w:themeFillShade="BF"/>
                  </w:rPr>
                  <w:t>Choose an item.</w:t>
                </w:r>
              </w:sdtContent>
            </w:sdt>
            <w:r w:rsidRPr="000C5D1D">
              <w:rPr>
                <w:rStyle w:val="TSF-002Char"/>
              </w:rPr>
              <w:tab/>
            </w:r>
          </w:p>
        </w:tc>
      </w:tr>
    </w:tbl>
    <w:p w:rsidR="006E6BD4" w:rsidRDefault="006E6BD4" w:rsidP="00E3639A"/>
    <w:p w:rsidR="006E6BD4" w:rsidRDefault="006E6BD4" w:rsidP="00E3639A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5D3018" w:rsidRPr="00C9751C" w:rsidTr="00DF7BA3">
        <w:tc>
          <w:tcPr>
            <w:tcW w:w="9350" w:type="dxa"/>
            <w:shd w:val="clear" w:color="auto" w:fill="F2F2F2" w:themeFill="background1" w:themeFillShade="F2"/>
          </w:tcPr>
          <w:p w:rsidR="005D3018" w:rsidRPr="000C5D1D" w:rsidRDefault="006E6BD4" w:rsidP="00DF7BA3">
            <w:pPr>
              <w:tabs>
                <w:tab w:val="left" w:pos="2820"/>
              </w:tabs>
              <w:rPr>
                <w:b/>
                <w:bCs/>
              </w:rPr>
            </w:pPr>
            <w:r w:rsidRPr="000C5D1D">
              <w:rPr>
                <w:b/>
                <w:bCs/>
              </w:rPr>
              <w:t xml:space="preserve">Step 3: </w:t>
            </w:r>
            <w:r w:rsidR="005D3018" w:rsidRPr="000C5D1D">
              <w:rPr>
                <w:b/>
                <w:bCs/>
              </w:rPr>
              <w:t xml:space="preserve">Send E-mail to the external recipient from </w:t>
            </w:r>
            <w:r w:rsidR="000C5D1D">
              <w:rPr>
                <w:b/>
                <w:bCs/>
              </w:rPr>
              <w:t>another</w:t>
            </w:r>
            <w:r w:rsidR="005D3018" w:rsidRPr="000C5D1D">
              <w:rPr>
                <w:b/>
                <w:bCs/>
              </w:rPr>
              <w:t xml:space="preserve"> </w:t>
            </w:r>
            <w:r w:rsidRPr="000C5D1D">
              <w:rPr>
                <w:b/>
                <w:bCs/>
              </w:rPr>
              <w:t xml:space="preserve">organization user </w:t>
            </w:r>
            <w:r w:rsidR="005D3018" w:rsidRPr="000C5D1D">
              <w:rPr>
                <w:b/>
                <w:bCs/>
              </w:rPr>
              <w:t xml:space="preserve">E-mail address </w:t>
            </w:r>
          </w:p>
        </w:tc>
      </w:tr>
      <w:tr w:rsidR="005D3018" w:rsidRPr="00350A25" w:rsidTr="00DF7BA3">
        <w:tc>
          <w:tcPr>
            <w:tcW w:w="9350" w:type="dxa"/>
          </w:tcPr>
          <w:p w:rsidR="005D3018" w:rsidRPr="000C5D1D" w:rsidRDefault="005D3018" w:rsidP="00DF7BA3">
            <w:r w:rsidRPr="000C5D1D">
              <w:rPr>
                <w:b/>
                <w:bCs/>
              </w:rPr>
              <w:t>The task</w:t>
            </w:r>
            <w:r w:rsidRPr="000C5D1D">
              <w:t xml:space="preserve">: Try to send E-mail to the destination external recipient by using another organization recipient E-mail address. </w:t>
            </w:r>
          </w:p>
        </w:tc>
      </w:tr>
      <w:tr w:rsidR="005D3018" w:rsidRPr="00350A25" w:rsidTr="00DF7BA3">
        <w:tc>
          <w:tcPr>
            <w:tcW w:w="9350" w:type="dxa"/>
          </w:tcPr>
          <w:p w:rsidR="005D3018" w:rsidRPr="000C5D1D" w:rsidRDefault="005D3018" w:rsidP="005D3018">
            <w:r w:rsidRPr="000C5D1D">
              <w:rPr>
                <w:b/>
                <w:bCs/>
              </w:rPr>
              <w:t>The purpose</w:t>
            </w:r>
            <w:r w:rsidRPr="000C5D1D">
              <w:t xml:space="preserve">: verify if the issue is related to a specific </w:t>
            </w:r>
            <w:r w:rsidR="006E6BD4" w:rsidRPr="000C5D1D">
              <w:t xml:space="preserve">Office 365 user </w:t>
            </w:r>
            <w:r w:rsidRPr="000C5D1D">
              <w:t>E-mail address</w:t>
            </w:r>
            <w:r w:rsidR="006E6BD4" w:rsidRPr="000C5D1D">
              <w:t xml:space="preserve"> </w:t>
            </w:r>
            <w:r w:rsidR="000C5D1D">
              <w:t>(</w:t>
            </w:r>
            <w:r w:rsidR="006E6BD4" w:rsidRPr="000C5D1D">
              <w:t xml:space="preserve">the user E-mail address is </w:t>
            </w:r>
            <w:r w:rsidR="000C5D1D">
              <w:t>blacklisted</w:t>
            </w:r>
            <w:r w:rsidR="006E6BD4" w:rsidRPr="000C5D1D">
              <w:t>)</w:t>
            </w:r>
          </w:p>
        </w:tc>
      </w:tr>
      <w:tr w:rsidR="005D3018" w:rsidRPr="00126ABE" w:rsidTr="00DF7BA3">
        <w:tc>
          <w:tcPr>
            <w:tcW w:w="9350" w:type="dxa"/>
          </w:tcPr>
          <w:p w:rsidR="005D3018" w:rsidRPr="000C5D1D" w:rsidRDefault="005D3018" w:rsidP="00DF7BA3">
            <w:pPr>
              <w:tabs>
                <w:tab w:val="left" w:pos="2820"/>
              </w:tabs>
            </w:pPr>
            <w:r w:rsidRPr="000C5D1D">
              <w:t xml:space="preserve">Result: </w:t>
            </w:r>
            <w:sdt>
              <w:sdtPr>
                <w:rPr>
                  <w:rStyle w:val="TSF-002Char"/>
                </w:rPr>
                <w:id w:val="28005066"/>
                <w:placeholder>
                  <w:docPart w:val="259386FBBC48466FAB79E2B051C7F2AC"/>
                </w:placeholder>
                <w:temporary/>
                <w:showingPlcHdr/>
                <w:dropDownList>
                  <w:listItem w:value="Choose an item."/>
                  <w:listItem w:displayText="When using other organization recipient E-mail address, the mail sent successfully " w:value="When using other organization recipient E-mail address, the mail sent successfully "/>
                  <w:listItem w:displayText="When using other organization recipient E-mail address, the destination server send back NDR that the mail is identified as spam " w:value="When using other organization recipient E-mail address, the destination server send back NDR that the mail is identified as spam "/>
                </w:dropDownList>
              </w:sdtPr>
              <w:sdtEndPr>
                <w:rPr>
                  <w:rStyle w:val="DefaultParagraphFont"/>
                  <w:rFonts w:ascii="Open Sans" w:hAnsi="Open Sans" w:cs="Open Sans"/>
                  <w:b w:val="0"/>
                  <w:bCs w:val="0"/>
                </w:rPr>
              </w:sdtEndPr>
              <w:sdtContent>
                <w:r w:rsidRPr="000C5D1D">
                  <w:rPr>
                    <w:rStyle w:val="PlaceholderText"/>
                    <w:color w:val="FFFFFF" w:themeColor="background1"/>
                    <w:sz w:val="20"/>
                    <w:szCs w:val="20"/>
                    <w:shd w:val="clear" w:color="auto" w:fill="2E74B5" w:themeFill="accent1" w:themeFillShade="BF"/>
                  </w:rPr>
                  <w:t>Choose an item.</w:t>
                </w:r>
              </w:sdtContent>
            </w:sdt>
            <w:r w:rsidRPr="000C5D1D">
              <w:rPr>
                <w:rStyle w:val="TSF-002Char"/>
              </w:rPr>
              <w:tab/>
            </w:r>
          </w:p>
        </w:tc>
      </w:tr>
    </w:tbl>
    <w:p w:rsidR="005D3018" w:rsidRDefault="005D3018" w:rsidP="005D3018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C9751C" w:rsidRPr="00C9751C" w:rsidTr="00DF7BA3">
        <w:tc>
          <w:tcPr>
            <w:tcW w:w="9350" w:type="dxa"/>
            <w:shd w:val="clear" w:color="auto" w:fill="F2F2F2" w:themeFill="background1" w:themeFillShade="F2"/>
          </w:tcPr>
          <w:p w:rsidR="00C9751C" w:rsidRPr="000C5D1D" w:rsidRDefault="00C9751C" w:rsidP="00DF7BA3">
            <w:pPr>
              <w:tabs>
                <w:tab w:val="left" w:pos="2820"/>
              </w:tabs>
              <w:rPr>
                <w:b/>
                <w:bCs/>
              </w:rPr>
            </w:pPr>
            <w:r w:rsidRPr="000C5D1D">
              <w:rPr>
                <w:b/>
                <w:bCs/>
              </w:rPr>
              <w:t xml:space="preserve">Verify the spam score of the E-mail message </w:t>
            </w:r>
          </w:p>
        </w:tc>
      </w:tr>
      <w:tr w:rsidR="00C9751C" w:rsidRPr="00126ABE" w:rsidTr="00DF7BA3">
        <w:tc>
          <w:tcPr>
            <w:tcW w:w="9350" w:type="dxa"/>
          </w:tcPr>
          <w:p w:rsidR="00350A25" w:rsidRPr="00350A25" w:rsidRDefault="00041AEE" w:rsidP="00350A25">
            <w:r w:rsidRPr="000C5D1D">
              <w:rPr>
                <w:b/>
                <w:bCs/>
              </w:rPr>
              <w:t>The task</w:t>
            </w:r>
            <w:r w:rsidRPr="000C5D1D">
              <w:t xml:space="preserve">: </w:t>
            </w:r>
            <w:r w:rsidR="00C9751C" w:rsidRPr="000C5D1D">
              <w:t xml:space="preserve">Verify </w:t>
            </w:r>
            <w:r w:rsidR="00350A25" w:rsidRPr="000C5D1D">
              <w:t xml:space="preserve">the spam score of the E-mail message. You can use a free on-line service such as: </w:t>
            </w:r>
            <w:hyperlink r:id="rId9" w:history="1">
              <w:r w:rsidR="00350A25" w:rsidRPr="000C5D1D">
                <w:rPr>
                  <w:rStyle w:val="Hyperlink"/>
                  <w:shd w:val="clear" w:color="auto" w:fill="DEEAF6" w:themeFill="accent1" w:themeFillTint="33"/>
                </w:rPr>
                <w:t>https://www.mail-tester.com</w:t>
              </w:r>
            </w:hyperlink>
          </w:p>
        </w:tc>
      </w:tr>
      <w:tr w:rsidR="00041AEE" w:rsidRPr="00126ABE" w:rsidTr="00DF7BA3">
        <w:tc>
          <w:tcPr>
            <w:tcW w:w="9350" w:type="dxa"/>
          </w:tcPr>
          <w:p w:rsidR="00041AEE" w:rsidRPr="000C5D1D" w:rsidRDefault="00041AEE" w:rsidP="00350A25">
            <w:r w:rsidRPr="000C5D1D">
              <w:rPr>
                <w:b/>
                <w:bCs/>
              </w:rPr>
              <w:t>The purpose</w:t>
            </w:r>
            <w:r w:rsidRPr="000C5D1D">
              <w:t>: verify if the issue is related to the specific E-mail content</w:t>
            </w:r>
          </w:p>
        </w:tc>
      </w:tr>
      <w:tr w:rsidR="00C9751C" w:rsidRPr="00126ABE" w:rsidTr="00DF7BA3">
        <w:tc>
          <w:tcPr>
            <w:tcW w:w="9350" w:type="dxa"/>
          </w:tcPr>
          <w:p w:rsidR="00C9751C" w:rsidRPr="000C5D1D" w:rsidRDefault="00C9751C" w:rsidP="00DF7BA3">
            <w:pPr>
              <w:tabs>
                <w:tab w:val="left" w:pos="2820"/>
              </w:tabs>
            </w:pPr>
            <w:r w:rsidRPr="000C5D1D">
              <w:rPr>
                <w:b/>
                <w:bCs/>
              </w:rPr>
              <w:t>Result</w:t>
            </w:r>
            <w:r w:rsidRPr="000C5D1D">
              <w:t xml:space="preserve">: </w:t>
            </w:r>
            <w:sdt>
              <w:sdtPr>
                <w:rPr>
                  <w:rStyle w:val="TSF-002Char"/>
                </w:rPr>
                <w:id w:val="1326550717"/>
                <w:placeholder>
                  <w:docPart w:val="1286821ED2A24B0FAA2DFE09CCC5A2F2"/>
                </w:placeholder>
                <w:temporary/>
                <w:showingPlcHdr/>
                <w:dropDownList>
                  <w:listItem w:value="Choose an item."/>
                  <w:listItem w:displayText="The spam score of the E-mail message is very low (good)" w:value="The spam score of the E-mail message is very low (good)"/>
                  <w:listItem w:displayText="The spam score of the E-mail message is very High (bad)" w:value="The spam score of the E-mail message is very High (bad)"/>
                  <w:listItem w:displayText="There is no option for testing the spam score of the E-mail message" w:value="There is no option for testing the spam score of the E-mail message"/>
                </w:dropDownList>
              </w:sdtPr>
              <w:sdtEndPr>
                <w:rPr>
                  <w:rStyle w:val="DefaultParagraphFont"/>
                  <w:rFonts w:ascii="Open Sans" w:hAnsi="Open Sans" w:cs="Open Sans"/>
                  <w:b w:val="0"/>
                  <w:bCs w:val="0"/>
                </w:rPr>
              </w:sdtEndPr>
              <w:sdtContent>
                <w:r w:rsidRPr="000C5D1D">
                  <w:rPr>
                    <w:rStyle w:val="PlaceholderText"/>
                    <w:color w:val="FFFFFF" w:themeColor="background1"/>
                    <w:sz w:val="20"/>
                    <w:szCs w:val="20"/>
                    <w:shd w:val="clear" w:color="auto" w:fill="2E74B5" w:themeFill="accent1" w:themeFillShade="BF"/>
                  </w:rPr>
                  <w:t>Choose an item.</w:t>
                </w:r>
              </w:sdtContent>
            </w:sdt>
            <w:r w:rsidRPr="000C5D1D">
              <w:rPr>
                <w:rStyle w:val="TSF-002Char"/>
              </w:rPr>
              <w:tab/>
            </w:r>
          </w:p>
        </w:tc>
      </w:tr>
    </w:tbl>
    <w:p w:rsidR="00350A25" w:rsidRDefault="00350A25"/>
    <w:p w:rsidR="006E6BD4" w:rsidRDefault="006E6BD4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E6BD4" w:rsidRPr="00AC61B0" w:rsidTr="00927C9A">
        <w:tc>
          <w:tcPr>
            <w:tcW w:w="9350" w:type="dxa"/>
            <w:shd w:val="clear" w:color="auto" w:fill="F2F2F2" w:themeFill="background1" w:themeFillShade="F2"/>
          </w:tcPr>
          <w:p w:rsidR="006E6BD4" w:rsidRPr="000C5D1D" w:rsidRDefault="006E6BD4" w:rsidP="00927C9A">
            <w:pPr>
              <w:tabs>
                <w:tab w:val="left" w:pos="2820"/>
              </w:tabs>
              <w:rPr>
                <w:b/>
                <w:bCs/>
              </w:rPr>
            </w:pPr>
            <w:r w:rsidRPr="000C5D1D">
              <w:rPr>
                <w:b/>
                <w:bCs/>
              </w:rPr>
              <w:t xml:space="preserve">Activate the option of Exchange Online – outbound spam </w:t>
            </w:r>
          </w:p>
        </w:tc>
      </w:tr>
      <w:tr w:rsidR="006E6BD4" w:rsidRPr="00AC61B0" w:rsidTr="00927C9A">
        <w:tc>
          <w:tcPr>
            <w:tcW w:w="9350" w:type="dxa"/>
          </w:tcPr>
          <w:p w:rsidR="006E6BD4" w:rsidRPr="000C5D1D" w:rsidRDefault="006E6BD4" w:rsidP="00927C9A">
            <w:r w:rsidRPr="000C5D1D">
              <w:rPr>
                <w:b/>
                <w:bCs/>
              </w:rPr>
              <w:t>The task</w:t>
            </w:r>
            <w:r w:rsidRPr="000C5D1D">
              <w:t xml:space="preserve">: Activate the option of Exchange Online – outbound spam by using the Exchange Online admin interface: Protection | Outbound spam | Default | outbound spam preferences. </w:t>
            </w:r>
          </w:p>
          <w:p w:rsidR="006E6BD4" w:rsidRPr="000C5D1D" w:rsidRDefault="006E6BD4" w:rsidP="00927C9A">
            <w:r w:rsidRPr="000C5D1D">
              <w:t xml:space="preserve">Then send again E-mail to the destination external recipient </w:t>
            </w:r>
          </w:p>
        </w:tc>
      </w:tr>
      <w:tr w:rsidR="006E6BD4" w:rsidRPr="00AC61B0" w:rsidTr="00927C9A">
        <w:tc>
          <w:tcPr>
            <w:tcW w:w="9350" w:type="dxa"/>
          </w:tcPr>
          <w:p w:rsidR="006E6BD4" w:rsidRPr="000C5D1D" w:rsidRDefault="006E6BD4" w:rsidP="00927C9A">
            <w:pPr>
              <w:rPr>
                <w:b/>
                <w:bCs/>
              </w:rPr>
            </w:pPr>
            <w:r w:rsidRPr="000C5D1D">
              <w:rPr>
                <w:b/>
                <w:bCs/>
              </w:rPr>
              <w:t>The purpose</w:t>
            </w:r>
            <w:r w:rsidRPr="000C5D1D">
              <w:t xml:space="preserve">: verify if the E-mail message was identified as spam\junk mail by Exchange Online + get a notification about the event in which organization E-mail is identified as spam. </w:t>
            </w:r>
          </w:p>
        </w:tc>
      </w:tr>
      <w:tr w:rsidR="006E6BD4" w:rsidRPr="00AC61B0" w:rsidTr="00927C9A">
        <w:tc>
          <w:tcPr>
            <w:tcW w:w="9350" w:type="dxa"/>
          </w:tcPr>
          <w:p w:rsidR="006E6BD4" w:rsidRPr="000C5D1D" w:rsidRDefault="006E6BD4" w:rsidP="00927C9A">
            <w:pPr>
              <w:tabs>
                <w:tab w:val="left" w:pos="2820"/>
              </w:tabs>
            </w:pPr>
            <w:r w:rsidRPr="000C5D1D">
              <w:rPr>
                <w:b/>
                <w:bCs/>
              </w:rPr>
              <w:t>Result</w:t>
            </w:r>
            <w:r w:rsidRPr="000C5D1D">
              <w:t xml:space="preserve">: </w:t>
            </w:r>
            <w:sdt>
              <w:sdtPr>
                <w:rPr>
                  <w:rStyle w:val="TSF-002Char"/>
                </w:rPr>
                <w:id w:val="-348490675"/>
                <w:placeholder>
                  <w:docPart w:val="A4A4256F09D04B83A7AA3FB9E3F18DA8"/>
                </w:placeholder>
                <w:temporary/>
                <w:showingPlcHdr/>
                <w:dropDownList>
                  <w:listItem w:value="Choose an item."/>
                  <w:listItem w:displayText="When sending again E-mail, the mail was reported by the Exchange Online – outbound spam" w:value="When sending again E-mail, the mail was reported by the Exchange Online – outbound spam"/>
                  <w:listItem w:displayText="When sending again E-mail, the mail was not reported by the Exchange Online – outbound spam" w:value="When sending again E-mail, the mail was not reported by the Exchange Online – outbound spam"/>
                </w:dropDownList>
              </w:sdtPr>
              <w:sdtEndPr>
                <w:rPr>
                  <w:rStyle w:val="DefaultParagraphFont"/>
                  <w:rFonts w:ascii="Open Sans" w:hAnsi="Open Sans" w:cs="Open Sans"/>
                  <w:b w:val="0"/>
                  <w:bCs w:val="0"/>
                </w:rPr>
              </w:sdtEndPr>
              <w:sdtContent>
                <w:r w:rsidRPr="000C5D1D">
                  <w:rPr>
                    <w:rStyle w:val="PlaceholderText"/>
                    <w:color w:val="FFFFFF" w:themeColor="background1"/>
                    <w:sz w:val="20"/>
                    <w:szCs w:val="20"/>
                    <w:shd w:val="clear" w:color="auto" w:fill="2E74B5" w:themeFill="accent1" w:themeFillShade="BF"/>
                  </w:rPr>
                  <w:t>Choose an item.</w:t>
                </w:r>
              </w:sdtContent>
            </w:sdt>
            <w:r w:rsidRPr="000C5D1D">
              <w:rPr>
                <w:rStyle w:val="TSF-002Char"/>
              </w:rPr>
              <w:tab/>
            </w:r>
          </w:p>
        </w:tc>
      </w:tr>
    </w:tbl>
    <w:p w:rsidR="006E6BD4" w:rsidRDefault="006E6BD4"/>
    <w:p w:rsidR="006E6BD4" w:rsidRDefault="006E6BD4"/>
    <w:p w:rsidR="006E6BD4" w:rsidRDefault="006E6BD4"/>
    <w:p w:rsidR="006E6BD4" w:rsidRDefault="006E6BD4" w:rsidP="006E6BD4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E6BD4" w:rsidRPr="00126ABE" w:rsidTr="00927C9A">
        <w:tc>
          <w:tcPr>
            <w:tcW w:w="9350" w:type="dxa"/>
            <w:shd w:val="clear" w:color="auto" w:fill="F2F2F2" w:themeFill="background1" w:themeFillShade="F2"/>
          </w:tcPr>
          <w:p w:rsidR="006E6BD4" w:rsidRPr="000C5D1D" w:rsidRDefault="006E6BD4" w:rsidP="00927C9A">
            <w:pPr>
              <w:tabs>
                <w:tab w:val="left" w:pos="2820"/>
              </w:tabs>
              <w:rPr>
                <w:b/>
                <w:bCs/>
              </w:rPr>
            </w:pPr>
            <w:r w:rsidRPr="000C5D1D">
              <w:rPr>
                <w:b/>
                <w:bCs/>
              </w:rPr>
              <w:t>Exchange Online Higher Risk Delivery Pool</w:t>
            </w:r>
          </w:p>
        </w:tc>
      </w:tr>
      <w:tr w:rsidR="006E6BD4" w:rsidRPr="00126ABE" w:rsidTr="00927C9A">
        <w:trPr>
          <w:trHeight w:val="656"/>
        </w:trPr>
        <w:tc>
          <w:tcPr>
            <w:tcW w:w="9350" w:type="dxa"/>
          </w:tcPr>
          <w:p w:rsidR="006E6BD4" w:rsidRPr="000C5D1D" w:rsidRDefault="006E6BD4" w:rsidP="00927C9A">
            <w:pPr>
              <w:tabs>
                <w:tab w:val="left" w:pos="2820"/>
              </w:tabs>
            </w:pPr>
            <w:r w:rsidRPr="000C5D1D">
              <w:rPr>
                <w:b/>
                <w:bCs/>
              </w:rPr>
              <w:t>The task</w:t>
            </w:r>
            <w:r w:rsidRPr="000C5D1D">
              <w:t>: Check the E-mail message or the E-mail heard and verify if the E-mail message was sent from the Exchange Online High Risk Delivery Pool</w:t>
            </w:r>
          </w:p>
        </w:tc>
      </w:tr>
      <w:tr w:rsidR="006E6BD4" w:rsidRPr="00126ABE" w:rsidTr="00927C9A">
        <w:tc>
          <w:tcPr>
            <w:tcW w:w="9350" w:type="dxa"/>
          </w:tcPr>
          <w:p w:rsidR="006E6BD4" w:rsidRPr="000C5D1D" w:rsidRDefault="006E6BD4" w:rsidP="00927C9A">
            <w:pPr>
              <w:tabs>
                <w:tab w:val="left" w:pos="2820"/>
              </w:tabs>
            </w:pPr>
            <w:r w:rsidRPr="000C5D1D">
              <w:rPr>
                <w:b/>
                <w:bCs/>
              </w:rPr>
              <w:t>The purpose</w:t>
            </w:r>
            <w:r w:rsidRPr="000C5D1D">
              <w:t xml:space="preserve">: verify if the E-mail message was identified as spam\junk mail by Exchange Online </w:t>
            </w:r>
          </w:p>
        </w:tc>
      </w:tr>
      <w:tr w:rsidR="006E6BD4" w:rsidRPr="00126ABE" w:rsidTr="00927C9A">
        <w:tc>
          <w:tcPr>
            <w:tcW w:w="9350" w:type="dxa"/>
          </w:tcPr>
          <w:p w:rsidR="006E6BD4" w:rsidRPr="000C5D1D" w:rsidRDefault="006E6BD4" w:rsidP="00927C9A">
            <w:pPr>
              <w:tabs>
                <w:tab w:val="left" w:pos="2820"/>
              </w:tabs>
            </w:pPr>
            <w:r w:rsidRPr="000C5D1D">
              <w:rPr>
                <w:b/>
                <w:bCs/>
              </w:rPr>
              <w:t>Result</w:t>
            </w:r>
            <w:r w:rsidRPr="000C5D1D">
              <w:t xml:space="preserve">: </w:t>
            </w:r>
            <w:sdt>
              <w:sdtPr>
                <w:rPr>
                  <w:rStyle w:val="TSF-002Char"/>
                </w:rPr>
                <w:id w:val="1805040012"/>
                <w:placeholder>
                  <w:docPart w:val="92EDDEB96C8244DC8EB2336952FD6D2B"/>
                </w:placeholder>
                <w:temporary/>
                <w:showingPlcHdr/>
                <w:dropDownList>
                  <w:listItem w:value="Choose an item."/>
                  <w:listItem w:displayText="The E-mail message was not sent from the Exchange Online Higher Risk Delivery Pool" w:value="The E-mail message was not sent from the Exchange Online Higher Risk Delivery Pool"/>
                  <w:listItem w:displayText="The E-mail message was sent from the Exchange Online Higher Risk Delivery Pool" w:value="The E-mail message was sent from the Exchange Online Higher Risk Delivery Pool"/>
                  <w:listItem w:displayText="This option is not available, to NDR message was sent as a reply or the external recipient did not get the E-mail message " w:value="This option is not available, to NDR message was sent as a reply or the external recipient did not get the E-mail message "/>
                </w:dropDownList>
              </w:sdtPr>
              <w:sdtEndPr>
                <w:rPr>
                  <w:rStyle w:val="DefaultParagraphFont"/>
                  <w:rFonts w:ascii="Open Sans" w:hAnsi="Open Sans" w:cs="Open Sans"/>
                  <w:b w:val="0"/>
                  <w:bCs w:val="0"/>
                </w:rPr>
              </w:sdtEndPr>
              <w:sdtContent>
                <w:r w:rsidRPr="000C5D1D">
                  <w:rPr>
                    <w:rStyle w:val="PlaceholderText"/>
                    <w:color w:val="FFFFFF" w:themeColor="background1"/>
                    <w:sz w:val="20"/>
                    <w:szCs w:val="20"/>
                    <w:shd w:val="clear" w:color="auto" w:fill="2E74B5" w:themeFill="accent1" w:themeFillShade="BF"/>
                  </w:rPr>
                  <w:t>Choose an item.</w:t>
                </w:r>
              </w:sdtContent>
            </w:sdt>
            <w:r w:rsidRPr="000C5D1D">
              <w:rPr>
                <w:rStyle w:val="TSF-002Char"/>
              </w:rPr>
              <w:tab/>
            </w:r>
          </w:p>
        </w:tc>
      </w:tr>
    </w:tbl>
    <w:p w:rsidR="006E6BD4" w:rsidRDefault="006E6BD4" w:rsidP="006E6BD4"/>
    <w:p w:rsidR="006E6BD4" w:rsidRDefault="006E6BD4" w:rsidP="006E6BD4"/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6E6BD4" w:rsidRPr="00C9751C" w:rsidTr="00927C9A">
        <w:tc>
          <w:tcPr>
            <w:tcW w:w="9350" w:type="dxa"/>
            <w:shd w:val="clear" w:color="auto" w:fill="F2F2F2" w:themeFill="background1" w:themeFillShade="F2"/>
          </w:tcPr>
          <w:p w:rsidR="006E6BD4" w:rsidRPr="000C5D1D" w:rsidRDefault="006E6BD4" w:rsidP="00927C9A">
            <w:pPr>
              <w:tabs>
                <w:tab w:val="left" w:pos="2820"/>
              </w:tabs>
              <w:rPr>
                <w:b/>
                <w:bCs/>
              </w:rPr>
            </w:pPr>
            <w:r w:rsidRPr="000C5D1D">
              <w:rPr>
                <w:b/>
                <w:bCs/>
              </w:rPr>
              <w:t xml:space="preserve">Remote recipient | Technical contact </w:t>
            </w:r>
          </w:p>
        </w:tc>
      </w:tr>
      <w:tr w:rsidR="006E6BD4" w:rsidRPr="00350A25" w:rsidTr="00927C9A">
        <w:tc>
          <w:tcPr>
            <w:tcW w:w="9350" w:type="dxa"/>
          </w:tcPr>
          <w:p w:rsidR="006E6BD4" w:rsidRPr="000C5D1D" w:rsidRDefault="006E6BD4" w:rsidP="00927C9A">
            <w:r w:rsidRPr="000C5D1D">
              <w:rPr>
                <w:b/>
                <w:bCs/>
              </w:rPr>
              <w:t>The task</w:t>
            </w:r>
            <w:r w:rsidRPr="000C5D1D">
              <w:t xml:space="preserve">: Try to contact a technical contact that representative the external recipient. </w:t>
            </w:r>
          </w:p>
          <w:p w:rsidR="006E6BD4" w:rsidRPr="000C5D1D" w:rsidRDefault="006E6BD4" w:rsidP="00927C9A">
            <w:r w:rsidRPr="000C5D1D">
              <w:t>Ask him to provide additional information about the reason that the E-mail is identified as spam</w:t>
            </w:r>
            <w:r w:rsidRPr="000C5D1D">
              <w:rPr>
                <w:b/>
                <w:bCs/>
              </w:rPr>
              <w:t xml:space="preserve"> </w:t>
            </w:r>
          </w:p>
        </w:tc>
      </w:tr>
      <w:tr w:rsidR="006E6BD4" w:rsidRPr="00350A25" w:rsidTr="00927C9A">
        <w:tc>
          <w:tcPr>
            <w:tcW w:w="9350" w:type="dxa"/>
          </w:tcPr>
          <w:p w:rsidR="006E6BD4" w:rsidRPr="000C5D1D" w:rsidRDefault="006E6BD4" w:rsidP="00927C9A">
            <w:pPr>
              <w:rPr>
                <w:b/>
                <w:bCs/>
              </w:rPr>
            </w:pPr>
            <w:r w:rsidRPr="000C5D1D">
              <w:rPr>
                <w:b/>
                <w:bCs/>
              </w:rPr>
              <w:t>The purpose</w:t>
            </w:r>
            <w:r w:rsidRPr="000C5D1D">
              <w:t xml:space="preserve">: get help from a person that have access to the “destination mail server” log or mail security infrastructure. </w:t>
            </w:r>
          </w:p>
        </w:tc>
      </w:tr>
      <w:tr w:rsidR="006E6BD4" w:rsidRPr="00126ABE" w:rsidTr="00927C9A">
        <w:tc>
          <w:tcPr>
            <w:tcW w:w="9350" w:type="dxa"/>
          </w:tcPr>
          <w:p w:rsidR="006E6BD4" w:rsidRPr="000C5D1D" w:rsidRDefault="006E6BD4" w:rsidP="00927C9A">
            <w:pPr>
              <w:tabs>
                <w:tab w:val="left" w:pos="2820"/>
              </w:tabs>
            </w:pPr>
            <w:r w:rsidRPr="000C5D1D">
              <w:rPr>
                <w:b/>
                <w:bCs/>
              </w:rPr>
              <w:t>Result</w:t>
            </w:r>
            <w:r w:rsidRPr="000C5D1D">
              <w:t xml:space="preserve">: </w:t>
            </w:r>
            <w:sdt>
              <w:sdtPr>
                <w:rPr>
                  <w:rStyle w:val="TSF-002Char"/>
                </w:rPr>
                <w:id w:val="-880711521"/>
                <w:placeholder>
                  <w:docPart w:val="8A5B58B6749B4457A0763E4AAA47B0AC"/>
                </w:placeholder>
                <w:temporary/>
                <w:showingPlcHdr/>
                <w:dropDownList>
                  <w:listItem w:value="Choose an item."/>
                  <w:listItem w:displayText="There is no option for contacting the technical contact that representative the external recipient" w:value="There is no option for contacting the technical contact that representative the external recipient"/>
                  <w:listItem w:displayText="The technical contact that representative the external recipient could not provide additional information " w:value="The technical contact that representative the external recipient could not provide additional information "/>
                </w:dropDownList>
              </w:sdtPr>
              <w:sdtEndPr>
                <w:rPr>
                  <w:rStyle w:val="DefaultParagraphFont"/>
                  <w:rFonts w:ascii="Open Sans" w:hAnsi="Open Sans" w:cs="Open Sans"/>
                  <w:b w:val="0"/>
                  <w:bCs w:val="0"/>
                </w:rPr>
              </w:sdtEndPr>
              <w:sdtContent>
                <w:r w:rsidRPr="000C5D1D">
                  <w:rPr>
                    <w:rStyle w:val="PlaceholderText"/>
                    <w:color w:val="FFFFFF" w:themeColor="background1"/>
                    <w:sz w:val="20"/>
                    <w:szCs w:val="20"/>
                    <w:shd w:val="clear" w:color="auto" w:fill="2E74B5" w:themeFill="accent1" w:themeFillShade="BF"/>
                  </w:rPr>
                  <w:t>Choose an item.</w:t>
                </w:r>
              </w:sdtContent>
            </w:sdt>
            <w:r w:rsidRPr="000C5D1D">
              <w:rPr>
                <w:rStyle w:val="TSF-002Char"/>
              </w:rPr>
              <w:tab/>
            </w:r>
          </w:p>
        </w:tc>
      </w:tr>
      <w:tr w:rsidR="006E6BD4" w:rsidRPr="00126ABE" w:rsidTr="00927C9A">
        <w:tc>
          <w:tcPr>
            <w:tcW w:w="9350" w:type="dxa"/>
          </w:tcPr>
          <w:p w:rsidR="006E6BD4" w:rsidRPr="00126ABE" w:rsidRDefault="006E6BD4" w:rsidP="00927C9A"/>
        </w:tc>
      </w:tr>
    </w:tbl>
    <w:p w:rsidR="006E6BD4" w:rsidRDefault="006E6BD4" w:rsidP="006E6BD4"/>
    <w:p w:rsidR="006E6BD4" w:rsidRDefault="006E6BD4"/>
    <w:p w:rsidR="006E6BD4" w:rsidRDefault="006E6BD4"/>
    <w:sectPr w:rsidR="006E6BD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E9" w:rsidRDefault="005C1CE9" w:rsidP="002B02F5">
      <w:pPr>
        <w:spacing w:after="0" w:line="240" w:lineRule="auto"/>
      </w:pPr>
      <w:r>
        <w:separator/>
      </w:r>
    </w:p>
  </w:endnote>
  <w:endnote w:type="continuationSeparator" w:id="0">
    <w:p w:rsidR="005C1CE9" w:rsidRDefault="005C1CE9" w:rsidP="002B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E9" w:rsidRDefault="005C1CE9" w:rsidP="002B02F5">
      <w:pPr>
        <w:spacing w:after="0" w:line="240" w:lineRule="auto"/>
      </w:pPr>
      <w:r>
        <w:separator/>
      </w:r>
    </w:p>
  </w:footnote>
  <w:footnote w:type="continuationSeparator" w:id="0">
    <w:p w:rsidR="005C1CE9" w:rsidRDefault="005C1CE9" w:rsidP="002B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2B02F5" w:rsidRDefault="002B02F5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9530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9530E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B02F5" w:rsidRDefault="002B0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F3C1E"/>
    <w:multiLevelType w:val="hybridMultilevel"/>
    <w:tmpl w:val="2D12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5C"/>
    <w:rsid w:val="00041AEE"/>
    <w:rsid w:val="000C16EE"/>
    <w:rsid w:val="000C5D1D"/>
    <w:rsid w:val="001660C9"/>
    <w:rsid w:val="00184CE5"/>
    <w:rsid w:val="001A77FA"/>
    <w:rsid w:val="001C10B2"/>
    <w:rsid w:val="0024747A"/>
    <w:rsid w:val="002B02F5"/>
    <w:rsid w:val="002B1194"/>
    <w:rsid w:val="002C2D30"/>
    <w:rsid w:val="002F25FD"/>
    <w:rsid w:val="00307E05"/>
    <w:rsid w:val="003439DD"/>
    <w:rsid w:val="00350A25"/>
    <w:rsid w:val="00350E74"/>
    <w:rsid w:val="003B7C3F"/>
    <w:rsid w:val="00430599"/>
    <w:rsid w:val="0056152C"/>
    <w:rsid w:val="00573EDF"/>
    <w:rsid w:val="005C1CE9"/>
    <w:rsid w:val="005C7D9B"/>
    <w:rsid w:val="005D3018"/>
    <w:rsid w:val="006C0F81"/>
    <w:rsid w:val="006E6BD4"/>
    <w:rsid w:val="007800D7"/>
    <w:rsid w:val="007E1F50"/>
    <w:rsid w:val="007E3C8D"/>
    <w:rsid w:val="008646AB"/>
    <w:rsid w:val="00865FB7"/>
    <w:rsid w:val="00876ED9"/>
    <w:rsid w:val="008B703C"/>
    <w:rsid w:val="00963FDC"/>
    <w:rsid w:val="00996702"/>
    <w:rsid w:val="00A4604D"/>
    <w:rsid w:val="00AA2D73"/>
    <w:rsid w:val="00AC61B0"/>
    <w:rsid w:val="00BB2EB5"/>
    <w:rsid w:val="00BC5775"/>
    <w:rsid w:val="00C24D4D"/>
    <w:rsid w:val="00C9751C"/>
    <w:rsid w:val="00D84A5C"/>
    <w:rsid w:val="00DA67F3"/>
    <w:rsid w:val="00E1154C"/>
    <w:rsid w:val="00E27471"/>
    <w:rsid w:val="00E9530E"/>
    <w:rsid w:val="00EA6A34"/>
    <w:rsid w:val="00EB050C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8CB29-3D5D-4E5D-939F-B69DEDC1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="Open Sans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4A5C"/>
    <w:rPr>
      <w:color w:val="808080"/>
    </w:rPr>
  </w:style>
  <w:style w:type="paragraph" w:customStyle="1" w:styleId="TSF-002">
    <w:name w:val="TSF-002"/>
    <w:basedOn w:val="Normal"/>
    <w:link w:val="TSF-002Char"/>
    <w:qFormat/>
    <w:rsid w:val="00D84A5C"/>
    <w:rPr>
      <w:rFonts w:asciiTheme="minorHAnsi" w:hAnsiTheme="minorHAnsi" w:cstheme="minorBidi"/>
      <w:b/>
      <w:bCs/>
    </w:rPr>
  </w:style>
  <w:style w:type="character" w:customStyle="1" w:styleId="TSF-002Char">
    <w:name w:val="TSF-002 Char"/>
    <w:basedOn w:val="DefaultParagraphFont"/>
    <w:link w:val="TSF-002"/>
    <w:rsid w:val="00D84A5C"/>
    <w:rPr>
      <w:rFonts w:asciiTheme="minorHAnsi" w:hAnsiTheme="minorHAnsi" w:cstheme="minorBidi"/>
      <w:b/>
      <w:bCs/>
    </w:rPr>
  </w:style>
  <w:style w:type="character" w:styleId="Hyperlink">
    <w:name w:val="Hyperlink"/>
    <w:basedOn w:val="DefaultParagraphFont"/>
    <w:uiPriority w:val="99"/>
    <w:unhideWhenUsed/>
    <w:rsid w:val="00350A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2F5"/>
  </w:style>
  <w:style w:type="paragraph" w:styleId="Footer">
    <w:name w:val="footer"/>
    <w:basedOn w:val="Normal"/>
    <w:link w:val="FooterChar"/>
    <w:uiPriority w:val="99"/>
    <w:unhideWhenUsed/>
    <w:rsid w:val="002B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2F5"/>
  </w:style>
  <w:style w:type="paragraph" w:styleId="ListParagraph">
    <w:name w:val="List Paragraph"/>
    <w:basedOn w:val="Normal"/>
    <w:uiPriority w:val="34"/>
    <w:qFormat/>
    <w:rsid w:val="0018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xtoolbo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il-test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86821ED2A24B0FAA2DFE09CCC5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B4E3-93AF-4520-83C5-BEB402A2F334}"/>
      </w:docPartPr>
      <w:docPartBody>
        <w:p w:rsidR="00190D69" w:rsidRDefault="00E040AA" w:rsidP="00E040AA">
          <w:pPr>
            <w:pStyle w:val="1286821ED2A24B0FAA2DFE09CCC5A2F2"/>
          </w:pPr>
          <w:r w:rsidRPr="00C91F02">
            <w:rPr>
              <w:rStyle w:val="PlaceholderText"/>
              <w:color w:val="FFFFFF" w:themeColor="background1"/>
              <w:sz w:val="20"/>
              <w:szCs w:val="20"/>
              <w:shd w:val="clear" w:color="auto" w:fill="2E74B5" w:themeFill="accent1" w:themeFillShade="BF"/>
            </w:rPr>
            <w:t>Choose an item.</w:t>
          </w:r>
        </w:p>
      </w:docPartBody>
    </w:docPart>
    <w:docPart>
      <w:docPartPr>
        <w:name w:val="259386FBBC48466FAB79E2B051C7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5403F-B2C4-4276-92B0-8A61A99E3AD8}"/>
      </w:docPartPr>
      <w:docPartBody>
        <w:p w:rsidR="00B317EF" w:rsidRDefault="00ED1FCE" w:rsidP="00ED1FCE">
          <w:pPr>
            <w:pStyle w:val="259386FBBC48466FAB79E2B051C7F2AC"/>
          </w:pPr>
          <w:r w:rsidRPr="00C91F02">
            <w:rPr>
              <w:rStyle w:val="PlaceholderText"/>
              <w:color w:val="FFFFFF" w:themeColor="background1"/>
              <w:sz w:val="20"/>
              <w:szCs w:val="20"/>
              <w:shd w:val="clear" w:color="auto" w:fill="2E74B5" w:themeFill="accent1" w:themeFillShade="BF"/>
            </w:rPr>
            <w:t>Choose an item.</w:t>
          </w:r>
        </w:p>
      </w:docPartBody>
    </w:docPart>
    <w:docPart>
      <w:docPartPr>
        <w:name w:val="0F49155511724D0CA4C9B7138759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4040F-53DA-4643-BA00-158364FEC32E}"/>
      </w:docPartPr>
      <w:docPartBody>
        <w:p w:rsidR="007D69B7" w:rsidRDefault="003249A4" w:rsidP="003249A4">
          <w:pPr>
            <w:pStyle w:val="0F49155511724D0CA4C9B7138759AB84"/>
          </w:pPr>
          <w:r w:rsidRPr="00C91F02">
            <w:rPr>
              <w:rStyle w:val="PlaceholderText"/>
              <w:color w:val="FFFFFF" w:themeColor="background1"/>
              <w:sz w:val="20"/>
              <w:szCs w:val="20"/>
              <w:shd w:val="clear" w:color="auto" w:fill="2E74B5" w:themeFill="accent1" w:themeFillShade="BF"/>
            </w:rPr>
            <w:t>Choose an item.</w:t>
          </w:r>
        </w:p>
      </w:docPartBody>
    </w:docPart>
    <w:docPart>
      <w:docPartPr>
        <w:name w:val="A40FB35340324224AA4785AEFFD1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F2454-0F7D-4552-AAC7-3E25CEF93F29}"/>
      </w:docPartPr>
      <w:docPartBody>
        <w:p w:rsidR="007D69B7" w:rsidRDefault="003249A4" w:rsidP="003249A4">
          <w:pPr>
            <w:pStyle w:val="A40FB35340324224AA4785AEFFD16823"/>
          </w:pPr>
          <w:r w:rsidRPr="00C91F02">
            <w:rPr>
              <w:rStyle w:val="PlaceholderText"/>
              <w:color w:val="FFFFFF" w:themeColor="background1"/>
              <w:sz w:val="20"/>
              <w:szCs w:val="20"/>
              <w:shd w:val="clear" w:color="auto" w:fill="2E74B5" w:themeFill="accent1" w:themeFillShade="BF"/>
            </w:rPr>
            <w:t>Choose an item.</w:t>
          </w:r>
        </w:p>
      </w:docPartBody>
    </w:docPart>
    <w:docPart>
      <w:docPartPr>
        <w:name w:val="A4A4256F09D04B83A7AA3FB9E3F18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D124-2206-4F02-8D38-48D7418BCED5}"/>
      </w:docPartPr>
      <w:docPartBody>
        <w:p w:rsidR="007D69B7" w:rsidRDefault="003249A4" w:rsidP="003249A4">
          <w:pPr>
            <w:pStyle w:val="A4A4256F09D04B83A7AA3FB9E3F18DA8"/>
          </w:pPr>
          <w:r w:rsidRPr="00C91F02">
            <w:rPr>
              <w:rStyle w:val="PlaceholderText"/>
              <w:color w:val="FFFFFF" w:themeColor="background1"/>
              <w:sz w:val="20"/>
              <w:szCs w:val="20"/>
              <w:shd w:val="clear" w:color="auto" w:fill="2E74B5" w:themeFill="accent1" w:themeFillShade="BF"/>
            </w:rPr>
            <w:t>Choose an item.</w:t>
          </w:r>
        </w:p>
      </w:docPartBody>
    </w:docPart>
    <w:docPart>
      <w:docPartPr>
        <w:name w:val="92EDDEB96C8244DC8EB2336952FD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DA6F-5A6B-44F1-AE1B-2FD4DC6E4DFC}"/>
      </w:docPartPr>
      <w:docPartBody>
        <w:p w:rsidR="007D69B7" w:rsidRDefault="003249A4" w:rsidP="003249A4">
          <w:pPr>
            <w:pStyle w:val="92EDDEB96C8244DC8EB2336952FD6D2B"/>
          </w:pPr>
          <w:r w:rsidRPr="00C91F02">
            <w:rPr>
              <w:rStyle w:val="PlaceholderText"/>
              <w:color w:val="FFFFFF" w:themeColor="background1"/>
              <w:sz w:val="20"/>
              <w:szCs w:val="20"/>
              <w:shd w:val="clear" w:color="auto" w:fill="2E74B5" w:themeFill="accent1" w:themeFillShade="BF"/>
            </w:rPr>
            <w:t>Choose an item.</w:t>
          </w:r>
        </w:p>
      </w:docPartBody>
    </w:docPart>
    <w:docPart>
      <w:docPartPr>
        <w:name w:val="8A5B58B6749B4457A0763E4AAA47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0270-4A42-4BC5-91E0-54A284BB6A35}"/>
      </w:docPartPr>
      <w:docPartBody>
        <w:p w:rsidR="007D69B7" w:rsidRDefault="003249A4" w:rsidP="003249A4">
          <w:pPr>
            <w:pStyle w:val="8A5B58B6749B4457A0763E4AAA47B0AC"/>
          </w:pPr>
          <w:r w:rsidRPr="00C91F02">
            <w:rPr>
              <w:rStyle w:val="PlaceholderText"/>
              <w:color w:val="FFFFFF" w:themeColor="background1"/>
              <w:sz w:val="20"/>
              <w:szCs w:val="20"/>
              <w:shd w:val="clear" w:color="auto" w:fill="2E74B5" w:themeFill="accent1" w:themeFillShade="BF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AA"/>
    <w:rsid w:val="00190D69"/>
    <w:rsid w:val="003249A4"/>
    <w:rsid w:val="003B3B51"/>
    <w:rsid w:val="004A48C1"/>
    <w:rsid w:val="006772D5"/>
    <w:rsid w:val="006E3F28"/>
    <w:rsid w:val="007D69B7"/>
    <w:rsid w:val="007E7F91"/>
    <w:rsid w:val="00A86E47"/>
    <w:rsid w:val="00B317EF"/>
    <w:rsid w:val="00BA72B7"/>
    <w:rsid w:val="00CC54B7"/>
    <w:rsid w:val="00E040AA"/>
    <w:rsid w:val="00E5682E"/>
    <w:rsid w:val="00ED1FCE"/>
    <w:rsid w:val="00E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9A4"/>
    <w:rPr>
      <w:color w:val="808080"/>
    </w:rPr>
  </w:style>
  <w:style w:type="paragraph" w:customStyle="1" w:styleId="21ED943653484BF99F8C6E6F8EF17453">
    <w:name w:val="21ED943653484BF99F8C6E6F8EF17453"/>
    <w:rsid w:val="00E040AA"/>
  </w:style>
  <w:style w:type="paragraph" w:customStyle="1" w:styleId="1397293770CE49F184480C2EE820D773">
    <w:name w:val="1397293770CE49F184480C2EE820D773"/>
    <w:rsid w:val="00E040AA"/>
  </w:style>
  <w:style w:type="paragraph" w:customStyle="1" w:styleId="B8FFF014278B4A60BDB874E0A44EAE82">
    <w:name w:val="B8FFF014278B4A60BDB874E0A44EAE82"/>
    <w:rsid w:val="00E040AA"/>
  </w:style>
  <w:style w:type="paragraph" w:customStyle="1" w:styleId="EE48FEB81A0546E882BB8EA1887E230E">
    <w:name w:val="EE48FEB81A0546E882BB8EA1887E230E"/>
    <w:rsid w:val="00E040AA"/>
  </w:style>
  <w:style w:type="paragraph" w:customStyle="1" w:styleId="1286821ED2A24B0FAA2DFE09CCC5A2F2">
    <w:name w:val="1286821ED2A24B0FAA2DFE09CCC5A2F2"/>
    <w:rsid w:val="00E040AA"/>
  </w:style>
  <w:style w:type="paragraph" w:customStyle="1" w:styleId="39877BE1B3E741798FE636C0AD7D065E">
    <w:name w:val="39877BE1B3E741798FE636C0AD7D065E"/>
    <w:rsid w:val="00E040AA"/>
  </w:style>
  <w:style w:type="paragraph" w:customStyle="1" w:styleId="C3BA0EEE48C34D1B99BD55B1A9B621A7">
    <w:name w:val="C3BA0EEE48C34D1B99BD55B1A9B621A7"/>
    <w:rsid w:val="00E040AA"/>
  </w:style>
  <w:style w:type="paragraph" w:customStyle="1" w:styleId="87F56B6B901944AE8F026BD5AA609D40">
    <w:name w:val="87F56B6B901944AE8F026BD5AA609D40"/>
    <w:rsid w:val="00E040AA"/>
  </w:style>
  <w:style w:type="paragraph" w:customStyle="1" w:styleId="259386FBBC48466FAB79E2B051C7F2AC">
    <w:name w:val="259386FBBC48466FAB79E2B051C7F2AC"/>
    <w:rsid w:val="00ED1FCE"/>
  </w:style>
  <w:style w:type="paragraph" w:customStyle="1" w:styleId="7D4FF33A0B2745B9BEA007A4D078CA80">
    <w:name w:val="7D4FF33A0B2745B9BEA007A4D078CA80"/>
    <w:rsid w:val="00E5682E"/>
  </w:style>
  <w:style w:type="paragraph" w:customStyle="1" w:styleId="0F49155511724D0CA4C9B7138759AB84">
    <w:name w:val="0F49155511724D0CA4C9B7138759AB84"/>
    <w:rsid w:val="003249A4"/>
  </w:style>
  <w:style w:type="paragraph" w:customStyle="1" w:styleId="A40FB35340324224AA4785AEFFD16823">
    <w:name w:val="A40FB35340324224AA4785AEFFD16823"/>
    <w:rsid w:val="003249A4"/>
  </w:style>
  <w:style w:type="paragraph" w:customStyle="1" w:styleId="A4A4256F09D04B83A7AA3FB9E3F18DA8">
    <w:name w:val="A4A4256F09D04B83A7AA3FB9E3F18DA8"/>
    <w:rsid w:val="003249A4"/>
  </w:style>
  <w:style w:type="paragraph" w:customStyle="1" w:styleId="92EDDEB96C8244DC8EB2336952FD6D2B">
    <w:name w:val="92EDDEB96C8244DC8EB2336952FD6D2B"/>
    <w:rsid w:val="003249A4"/>
  </w:style>
  <w:style w:type="paragraph" w:customStyle="1" w:styleId="8A5B58B6749B4457A0763E4AAA47B0AC">
    <w:name w:val="8A5B58B6749B4457A0763E4AAA47B0AC"/>
    <w:rsid w:val="00324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60679-5A1A-493A-97E4-E58A0560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Eyal Doron (Intl Vendor)</dc:creator>
  <cp:keywords/>
  <dc:description/>
  <cp:lastModifiedBy>Eyal Doron (Intl Vendor)</cp:lastModifiedBy>
  <cp:revision>15</cp:revision>
  <dcterms:created xsi:type="dcterms:W3CDTF">2015-03-16T14:10:00Z</dcterms:created>
  <dcterms:modified xsi:type="dcterms:W3CDTF">2015-03-24T14:45:00Z</dcterms:modified>
</cp:coreProperties>
</file>